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58E81" w14:textId="77777777" w:rsidR="00D40743" w:rsidRPr="0042259F" w:rsidRDefault="00400943" w:rsidP="00F622E3">
      <w:pPr>
        <w:rPr>
          <w:b/>
          <w:bCs/>
          <w:sz w:val="20"/>
          <w:szCs w:val="20"/>
        </w:rPr>
      </w:pPr>
      <w:r w:rsidRPr="0042259F">
        <w:rPr>
          <w:b/>
          <w:bCs/>
          <w:sz w:val="20"/>
          <w:szCs w:val="20"/>
        </w:rPr>
        <w:t>Town of Manchester</w:t>
      </w:r>
    </w:p>
    <w:p w14:paraId="6F18D93B" w14:textId="77777777" w:rsidR="00D40743" w:rsidRPr="0042259F" w:rsidRDefault="00400943" w:rsidP="00F622E3">
      <w:pPr>
        <w:rPr>
          <w:b/>
          <w:bCs/>
          <w:sz w:val="20"/>
          <w:szCs w:val="20"/>
        </w:rPr>
      </w:pPr>
      <w:r w:rsidRPr="0042259F">
        <w:rPr>
          <w:b/>
          <w:bCs/>
          <w:sz w:val="20"/>
          <w:szCs w:val="20"/>
        </w:rPr>
        <w:t>41 Center Street</w:t>
      </w:r>
    </w:p>
    <w:p w14:paraId="27529BA1" w14:textId="77777777" w:rsidR="00D40743" w:rsidRPr="0042259F" w:rsidRDefault="00400943" w:rsidP="00F622E3">
      <w:pPr>
        <w:rPr>
          <w:b/>
          <w:bCs/>
          <w:sz w:val="20"/>
          <w:szCs w:val="20"/>
        </w:rPr>
      </w:pPr>
      <w:r w:rsidRPr="0042259F">
        <w:rPr>
          <w:b/>
          <w:bCs/>
          <w:sz w:val="20"/>
          <w:szCs w:val="20"/>
        </w:rPr>
        <w:t>Manchester, CT 06045</w:t>
      </w:r>
    </w:p>
    <w:p w14:paraId="2729383F" w14:textId="77777777" w:rsidR="00D40743" w:rsidRPr="0042259F" w:rsidRDefault="00400943" w:rsidP="00F622E3">
      <w:pPr>
        <w:rPr>
          <w:b/>
          <w:bCs/>
          <w:sz w:val="20"/>
          <w:szCs w:val="20"/>
        </w:rPr>
      </w:pPr>
      <w:r w:rsidRPr="0042259F">
        <w:rPr>
          <w:b/>
          <w:bCs/>
          <w:sz w:val="20"/>
          <w:szCs w:val="20"/>
        </w:rPr>
        <w:t>860-647-5235</w:t>
      </w:r>
    </w:p>
    <w:p w14:paraId="735F8AAC" w14:textId="5B50D048" w:rsidR="00BC5514" w:rsidRDefault="00400943" w:rsidP="00F622E3">
      <w:pPr>
        <w:rPr>
          <w:b/>
          <w:bCs/>
          <w:sz w:val="20"/>
          <w:szCs w:val="20"/>
        </w:rPr>
      </w:pPr>
      <w:r w:rsidRPr="0042259F">
        <w:rPr>
          <w:b/>
          <w:bCs/>
          <w:sz w:val="20"/>
          <w:szCs w:val="20"/>
        </w:rPr>
        <w:t>FOR IMMEDIATE RELEASE</w:t>
      </w:r>
    </w:p>
    <w:p w14:paraId="03125763" w14:textId="67BF6D18" w:rsidR="0007660E" w:rsidRDefault="0007660E" w:rsidP="00F622E3">
      <w:pPr>
        <w:rPr>
          <w:b/>
          <w:bCs/>
          <w:sz w:val="20"/>
          <w:szCs w:val="20"/>
        </w:rPr>
      </w:pPr>
    </w:p>
    <w:p w14:paraId="1A8AACD9" w14:textId="77777777" w:rsidR="00F22260" w:rsidRDefault="00F22260" w:rsidP="00F22260">
      <w:pPr>
        <w:rPr>
          <w:noProof/>
          <w:sz w:val="20"/>
          <w:szCs w:val="20"/>
        </w:rPr>
      </w:pPr>
    </w:p>
    <w:p w14:paraId="5D4467E3" w14:textId="7317D39B" w:rsidR="00BA504D" w:rsidRDefault="003B44D6" w:rsidP="003B44D6">
      <w:pPr>
        <w:jc w:val="center"/>
        <w:rPr>
          <w:b/>
          <w:bCs/>
          <w:sz w:val="20"/>
          <w:szCs w:val="20"/>
        </w:rPr>
      </w:pPr>
      <w:r w:rsidRPr="003B44D6">
        <w:rPr>
          <w:b/>
          <w:bCs/>
          <w:sz w:val="20"/>
          <w:szCs w:val="20"/>
        </w:rPr>
        <w:t>T</w:t>
      </w:r>
      <w:r>
        <w:rPr>
          <w:b/>
          <w:bCs/>
          <w:sz w:val="20"/>
          <w:szCs w:val="20"/>
        </w:rPr>
        <w:t>own</w:t>
      </w:r>
      <w:r w:rsidRPr="003B44D6">
        <w:rPr>
          <w:b/>
          <w:bCs/>
          <w:sz w:val="20"/>
          <w:szCs w:val="20"/>
        </w:rPr>
        <w:t xml:space="preserve"> </w:t>
      </w:r>
      <w:r w:rsidR="00741932">
        <w:rPr>
          <w:b/>
          <w:bCs/>
          <w:sz w:val="20"/>
          <w:szCs w:val="20"/>
        </w:rPr>
        <w:t>of Manchester</w:t>
      </w:r>
      <w:r w:rsidRPr="003B44D6">
        <w:rPr>
          <w:b/>
          <w:bCs/>
          <w:sz w:val="20"/>
          <w:szCs w:val="20"/>
        </w:rPr>
        <w:t xml:space="preserve"> C</w:t>
      </w:r>
      <w:r>
        <w:rPr>
          <w:b/>
          <w:bCs/>
          <w:sz w:val="20"/>
          <w:szCs w:val="20"/>
        </w:rPr>
        <w:t>elebrates</w:t>
      </w:r>
      <w:r w:rsidRPr="003B44D6">
        <w:rPr>
          <w:b/>
          <w:bCs/>
          <w:sz w:val="20"/>
          <w:szCs w:val="20"/>
        </w:rPr>
        <w:t xml:space="preserve"> G</w:t>
      </w:r>
      <w:r>
        <w:rPr>
          <w:b/>
          <w:bCs/>
          <w:sz w:val="20"/>
          <w:szCs w:val="20"/>
        </w:rPr>
        <w:t>roundbreaking</w:t>
      </w:r>
      <w:r w:rsidRPr="003B44D6">
        <w:rPr>
          <w:b/>
          <w:bCs/>
          <w:sz w:val="20"/>
          <w:szCs w:val="20"/>
        </w:rPr>
        <w:t xml:space="preserve"> </w:t>
      </w:r>
      <w:r w:rsidR="00BA504D">
        <w:rPr>
          <w:b/>
          <w:bCs/>
          <w:sz w:val="20"/>
          <w:szCs w:val="20"/>
        </w:rPr>
        <w:t>o</w:t>
      </w:r>
      <w:r>
        <w:rPr>
          <w:b/>
          <w:bCs/>
          <w:sz w:val="20"/>
          <w:szCs w:val="20"/>
        </w:rPr>
        <w:t>f</w:t>
      </w:r>
      <w:r w:rsidRPr="003B44D6">
        <w:rPr>
          <w:b/>
          <w:bCs/>
          <w:sz w:val="20"/>
          <w:szCs w:val="20"/>
        </w:rPr>
        <w:t xml:space="preserve"> S</w:t>
      </w:r>
      <w:r>
        <w:rPr>
          <w:b/>
          <w:bCs/>
          <w:sz w:val="20"/>
          <w:szCs w:val="20"/>
        </w:rPr>
        <w:t>ilk</w:t>
      </w:r>
      <w:r w:rsidRPr="003B44D6">
        <w:rPr>
          <w:b/>
          <w:bCs/>
          <w:sz w:val="20"/>
          <w:szCs w:val="20"/>
        </w:rPr>
        <w:t xml:space="preserve"> C</w:t>
      </w:r>
      <w:r>
        <w:rPr>
          <w:b/>
          <w:bCs/>
          <w:sz w:val="20"/>
          <w:szCs w:val="20"/>
        </w:rPr>
        <w:t>ity</w:t>
      </w:r>
      <w:r w:rsidRPr="003B44D6">
        <w:rPr>
          <w:b/>
          <w:bCs/>
          <w:sz w:val="20"/>
          <w:szCs w:val="20"/>
        </w:rPr>
        <w:t xml:space="preserve"> C</w:t>
      </w:r>
      <w:r>
        <w:rPr>
          <w:b/>
          <w:bCs/>
          <w:sz w:val="20"/>
          <w:szCs w:val="20"/>
        </w:rPr>
        <w:t>ommons</w:t>
      </w:r>
      <w:r w:rsidR="00BA504D">
        <w:rPr>
          <w:b/>
          <w:bCs/>
          <w:sz w:val="20"/>
          <w:szCs w:val="20"/>
        </w:rPr>
        <w:t>,</w:t>
      </w:r>
    </w:p>
    <w:p w14:paraId="2BE0290C" w14:textId="6AA91966" w:rsidR="00441EB1" w:rsidRDefault="003B44D6" w:rsidP="003B44D6">
      <w:pPr>
        <w:jc w:val="center"/>
        <w:rPr>
          <w:b/>
          <w:bCs/>
          <w:sz w:val="20"/>
          <w:szCs w:val="20"/>
        </w:rPr>
      </w:pPr>
      <w:r w:rsidRPr="003B44D6">
        <w:rPr>
          <w:b/>
          <w:bCs/>
          <w:sz w:val="20"/>
          <w:szCs w:val="20"/>
        </w:rPr>
        <w:t xml:space="preserve"> S</w:t>
      </w:r>
      <w:r>
        <w:rPr>
          <w:b/>
          <w:bCs/>
          <w:sz w:val="20"/>
          <w:szCs w:val="20"/>
        </w:rPr>
        <w:t>ignaling</w:t>
      </w:r>
      <w:r w:rsidRPr="003B44D6">
        <w:rPr>
          <w:b/>
          <w:bCs/>
          <w:sz w:val="20"/>
          <w:szCs w:val="20"/>
        </w:rPr>
        <w:t xml:space="preserve"> N</w:t>
      </w:r>
      <w:r>
        <w:rPr>
          <w:b/>
          <w:bCs/>
          <w:sz w:val="20"/>
          <w:szCs w:val="20"/>
        </w:rPr>
        <w:t>ext</w:t>
      </w:r>
      <w:r w:rsidRPr="003B44D6">
        <w:rPr>
          <w:b/>
          <w:bCs/>
          <w:sz w:val="20"/>
          <w:szCs w:val="20"/>
        </w:rPr>
        <w:t xml:space="preserve"> C</w:t>
      </w:r>
      <w:r>
        <w:rPr>
          <w:b/>
          <w:bCs/>
          <w:sz w:val="20"/>
          <w:szCs w:val="20"/>
        </w:rPr>
        <w:t>hapter</w:t>
      </w:r>
      <w:r w:rsidRPr="003B44D6">
        <w:rPr>
          <w:b/>
          <w:bCs/>
          <w:sz w:val="20"/>
          <w:szCs w:val="20"/>
        </w:rPr>
        <w:t xml:space="preserve"> </w:t>
      </w:r>
      <w:r w:rsidR="00741932">
        <w:rPr>
          <w:b/>
          <w:bCs/>
          <w:sz w:val="20"/>
          <w:szCs w:val="20"/>
        </w:rPr>
        <w:t>for</w:t>
      </w:r>
      <w:r w:rsidR="006F3AE2">
        <w:rPr>
          <w:b/>
          <w:bCs/>
          <w:sz w:val="20"/>
          <w:szCs w:val="20"/>
        </w:rPr>
        <w:t xml:space="preserve"> </w:t>
      </w:r>
      <w:r w:rsidRPr="003B44D6">
        <w:rPr>
          <w:b/>
          <w:bCs/>
          <w:sz w:val="20"/>
          <w:szCs w:val="20"/>
        </w:rPr>
        <w:t>B</w:t>
      </w:r>
      <w:r>
        <w:rPr>
          <w:b/>
          <w:bCs/>
          <w:sz w:val="20"/>
          <w:szCs w:val="20"/>
        </w:rPr>
        <w:t>road</w:t>
      </w:r>
      <w:r w:rsidRPr="003B44D6">
        <w:rPr>
          <w:b/>
          <w:bCs/>
          <w:sz w:val="20"/>
          <w:szCs w:val="20"/>
        </w:rPr>
        <w:t xml:space="preserve"> S</w:t>
      </w:r>
      <w:r>
        <w:rPr>
          <w:b/>
          <w:bCs/>
          <w:sz w:val="20"/>
          <w:szCs w:val="20"/>
        </w:rPr>
        <w:t>treet</w:t>
      </w:r>
      <w:r w:rsidRPr="003B44D6">
        <w:rPr>
          <w:b/>
          <w:bCs/>
          <w:sz w:val="20"/>
          <w:szCs w:val="20"/>
        </w:rPr>
        <w:t xml:space="preserve"> P</w:t>
      </w:r>
      <w:r>
        <w:rPr>
          <w:b/>
          <w:bCs/>
          <w:sz w:val="20"/>
          <w:szCs w:val="20"/>
        </w:rPr>
        <w:t>arkade</w:t>
      </w:r>
      <w:r w:rsidRPr="003B44D6">
        <w:rPr>
          <w:b/>
          <w:bCs/>
          <w:sz w:val="20"/>
          <w:szCs w:val="20"/>
        </w:rPr>
        <w:t xml:space="preserve"> R</w:t>
      </w:r>
      <w:r>
        <w:rPr>
          <w:b/>
          <w:bCs/>
          <w:sz w:val="20"/>
          <w:szCs w:val="20"/>
        </w:rPr>
        <w:t>edevelopment</w:t>
      </w:r>
    </w:p>
    <w:p w14:paraId="645E6E5F" w14:textId="77777777" w:rsidR="00237A71" w:rsidRDefault="00237A71" w:rsidP="003B44D6">
      <w:pPr>
        <w:jc w:val="center"/>
        <w:rPr>
          <w:b/>
          <w:bCs/>
          <w:sz w:val="20"/>
          <w:szCs w:val="20"/>
        </w:rPr>
      </w:pPr>
    </w:p>
    <w:p w14:paraId="1297F2F6" w14:textId="77777777" w:rsidR="00237A71" w:rsidRDefault="00237A71" w:rsidP="003B44D6">
      <w:pPr>
        <w:jc w:val="center"/>
        <w:rPr>
          <w:b/>
          <w:bCs/>
          <w:sz w:val="20"/>
          <w:szCs w:val="20"/>
        </w:rPr>
      </w:pPr>
    </w:p>
    <w:p w14:paraId="2FA77E0F" w14:textId="3FC713EA" w:rsidR="00237A71" w:rsidRDefault="00237A71" w:rsidP="003B44D6">
      <w:pPr>
        <w:jc w:val="center"/>
        <w:rPr>
          <w:sz w:val="20"/>
          <w:szCs w:val="20"/>
        </w:rPr>
      </w:pPr>
      <w:r w:rsidRPr="00237A71">
        <w:rPr>
          <w:noProof/>
          <w:sz w:val="20"/>
          <w:szCs w:val="20"/>
        </w:rPr>
        <w:drawing>
          <wp:inline distT="0" distB="0" distL="0" distR="0" wp14:anchorId="5353CD0D" wp14:editId="50EE4BC8">
            <wp:extent cx="5283472" cy="2749691"/>
            <wp:effectExtent l="0" t="0" r="0" b="0"/>
            <wp:docPr id="134409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8558" name=""/>
                    <pic:cNvPicPr/>
                  </pic:nvPicPr>
                  <pic:blipFill>
                    <a:blip r:embed="rId8"/>
                    <a:stretch>
                      <a:fillRect/>
                    </a:stretch>
                  </pic:blipFill>
                  <pic:spPr>
                    <a:xfrm>
                      <a:off x="0" y="0"/>
                      <a:ext cx="5283472" cy="2749691"/>
                    </a:xfrm>
                    <a:prstGeom prst="rect">
                      <a:avLst/>
                    </a:prstGeom>
                  </pic:spPr>
                </pic:pic>
              </a:graphicData>
            </a:graphic>
          </wp:inline>
        </w:drawing>
      </w:r>
    </w:p>
    <w:p w14:paraId="51E15223" w14:textId="77777777" w:rsidR="003B44D6" w:rsidRDefault="003B44D6" w:rsidP="003B44D6">
      <w:pPr>
        <w:tabs>
          <w:tab w:val="left" w:pos="970"/>
        </w:tabs>
        <w:jc w:val="center"/>
        <w:rPr>
          <w:sz w:val="20"/>
          <w:szCs w:val="20"/>
        </w:rPr>
      </w:pPr>
    </w:p>
    <w:p w14:paraId="7510CCB7" w14:textId="77777777" w:rsidR="003B44D6" w:rsidRDefault="003B44D6" w:rsidP="00DA2E9E">
      <w:pPr>
        <w:tabs>
          <w:tab w:val="left" w:pos="970"/>
        </w:tabs>
        <w:rPr>
          <w:sz w:val="20"/>
          <w:szCs w:val="20"/>
        </w:rPr>
      </w:pPr>
    </w:p>
    <w:p w14:paraId="6105DB2F" w14:textId="77777777" w:rsidR="00EF37EF" w:rsidRPr="00EF37EF" w:rsidRDefault="00EF37EF" w:rsidP="00EF37EF">
      <w:pPr>
        <w:tabs>
          <w:tab w:val="left" w:pos="970"/>
        </w:tabs>
        <w:rPr>
          <w:sz w:val="20"/>
          <w:szCs w:val="20"/>
        </w:rPr>
      </w:pPr>
      <w:r w:rsidRPr="00EF37EF">
        <w:rPr>
          <w:b/>
          <w:bCs/>
          <w:sz w:val="20"/>
          <w:szCs w:val="20"/>
        </w:rPr>
        <w:t>Manchester, CT</w:t>
      </w:r>
      <w:r>
        <w:rPr>
          <w:b/>
          <w:bCs/>
          <w:sz w:val="20"/>
          <w:szCs w:val="20"/>
        </w:rPr>
        <w:t xml:space="preserve"> - </w:t>
      </w:r>
      <w:r w:rsidRPr="00EF37EF">
        <w:rPr>
          <w:sz w:val="20"/>
          <w:szCs w:val="20"/>
        </w:rPr>
        <w:t>Local officials, project partners, and community leaders gathered recently to celebrate the official groundbreaking of Silk City Commons, marking a transformative milestone for the Broad Street Parkade redevelopment area. The new 232-unit multifamily community represents a major step forward in turning five former commercial properties into a vibrant, highly connected, and walkable neighborhood destination.</w:t>
      </w:r>
    </w:p>
    <w:p w14:paraId="38B67B42" w14:textId="77777777" w:rsidR="00EF37EF" w:rsidRPr="00EF37EF" w:rsidRDefault="00EF37EF" w:rsidP="00EF37EF">
      <w:pPr>
        <w:tabs>
          <w:tab w:val="left" w:pos="970"/>
        </w:tabs>
        <w:rPr>
          <w:sz w:val="20"/>
          <w:szCs w:val="20"/>
        </w:rPr>
      </w:pPr>
    </w:p>
    <w:p w14:paraId="4BA35D01" w14:textId="77777777" w:rsidR="00EF37EF" w:rsidRPr="00EF37EF" w:rsidRDefault="00EF37EF" w:rsidP="00EF37EF">
      <w:pPr>
        <w:tabs>
          <w:tab w:val="left" w:pos="970"/>
        </w:tabs>
        <w:rPr>
          <w:sz w:val="20"/>
          <w:szCs w:val="20"/>
        </w:rPr>
      </w:pPr>
      <w:r w:rsidRPr="00EF37EF">
        <w:rPr>
          <w:sz w:val="20"/>
          <w:szCs w:val="20"/>
        </w:rPr>
        <w:t xml:space="preserve">Developed by Anthony Properties in close partnership with the Town of Manchester, Silk City Commons is designed to blend modern apartment living with unparalleled access to local recreation and culture. The community will feature a robust suite of amenities, including a resort-style pool, </w:t>
      </w:r>
      <w:proofErr w:type="gramStart"/>
      <w:r w:rsidRPr="00EF37EF">
        <w:rPr>
          <w:sz w:val="20"/>
          <w:szCs w:val="20"/>
        </w:rPr>
        <w:t>pickleball</w:t>
      </w:r>
      <w:proofErr w:type="gramEnd"/>
      <w:r w:rsidRPr="00EF37EF">
        <w:rPr>
          <w:sz w:val="20"/>
          <w:szCs w:val="20"/>
        </w:rPr>
        <w:t xml:space="preserve"> courts, a dedicated dog park, and welcoming indoor and outdoor gathering spaces for residents.</w:t>
      </w:r>
    </w:p>
    <w:p w14:paraId="5533DAE2" w14:textId="77777777" w:rsidR="00EF37EF" w:rsidRPr="00EF37EF" w:rsidRDefault="00EF37EF" w:rsidP="00EF37EF">
      <w:pPr>
        <w:tabs>
          <w:tab w:val="left" w:pos="970"/>
        </w:tabs>
        <w:rPr>
          <w:sz w:val="20"/>
          <w:szCs w:val="20"/>
        </w:rPr>
      </w:pPr>
    </w:p>
    <w:p w14:paraId="4161030B" w14:textId="601A2D70" w:rsidR="00EF37EF" w:rsidRPr="00EF37EF" w:rsidRDefault="00EF37EF" w:rsidP="00EF37EF">
      <w:pPr>
        <w:tabs>
          <w:tab w:val="left" w:pos="970"/>
        </w:tabs>
        <w:rPr>
          <w:sz w:val="20"/>
          <w:szCs w:val="20"/>
        </w:rPr>
      </w:pPr>
      <w:r w:rsidRPr="00EF37EF">
        <w:rPr>
          <w:sz w:val="20"/>
          <w:szCs w:val="20"/>
        </w:rPr>
        <w:t xml:space="preserve">Strategically situated </w:t>
      </w:r>
      <w:r w:rsidR="00BA504D">
        <w:rPr>
          <w:sz w:val="20"/>
          <w:szCs w:val="20"/>
        </w:rPr>
        <w:t>i</w:t>
      </w:r>
      <w:r w:rsidRPr="00EF37EF">
        <w:rPr>
          <w:sz w:val="20"/>
          <w:szCs w:val="20"/>
        </w:rPr>
        <w:t>n the heart of Manchester, the development boasts</w:t>
      </w:r>
      <w:r w:rsidR="00BA504D">
        <w:rPr>
          <w:sz w:val="20"/>
          <w:szCs w:val="20"/>
        </w:rPr>
        <w:t xml:space="preserve"> </w:t>
      </w:r>
      <w:r w:rsidRPr="00EF37EF">
        <w:rPr>
          <w:sz w:val="20"/>
          <w:szCs w:val="20"/>
        </w:rPr>
        <w:t>proximity to the Bigelow Brook Greenway, Center Springs Park, the Cheney Historic District, and the shops and dining of Downtown Manchester, offering a true "live, work, play" lifestyle.</w:t>
      </w:r>
    </w:p>
    <w:p w14:paraId="41BE88E6" w14:textId="77777777" w:rsidR="00EF37EF" w:rsidRPr="00EF37EF" w:rsidRDefault="00EF37EF" w:rsidP="00EF37EF">
      <w:pPr>
        <w:tabs>
          <w:tab w:val="left" w:pos="970"/>
        </w:tabs>
        <w:rPr>
          <w:sz w:val="20"/>
          <w:szCs w:val="20"/>
        </w:rPr>
      </w:pPr>
    </w:p>
    <w:p w14:paraId="77CBA3DE" w14:textId="77777777" w:rsidR="00AD6341" w:rsidRDefault="00AD6341" w:rsidP="00AD6341">
      <w:pPr>
        <w:tabs>
          <w:tab w:val="left" w:pos="970"/>
        </w:tabs>
        <w:rPr>
          <w:sz w:val="20"/>
          <w:szCs w:val="20"/>
        </w:rPr>
      </w:pPr>
    </w:p>
    <w:p w14:paraId="6EA7258C" w14:textId="77777777" w:rsidR="00AD6341" w:rsidRDefault="00AD6341" w:rsidP="00AD6341">
      <w:pPr>
        <w:tabs>
          <w:tab w:val="left" w:pos="970"/>
        </w:tabs>
        <w:rPr>
          <w:sz w:val="20"/>
          <w:szCs w:val="20"/>
        </w:rPr>
      </w:pPr>
    </w:p>
    <w:p w14:paraId="68507E53" w14:textId="77777777" w:rsidR="00AD6341" w:rsidRDefault="00AD6341" w:rsidP="00AD6341">
      <w:pPr>
        <w:tabs>
          <w:tab w:val="left" w:pos="970"/>
        </w:tabs>
        <w:rPr>
          <w:sz w:val="20"/>
          <w:szCs w:val="20"/>
        </w:rPr>
      </w:pPr>
    </w:p>
    <w:p w14:paraId="3AEE476E" w14:textId="72B7C45B" w:rsidR="00F64C8F" w:rsidRDefault="00F64C8F" w:rsidP="00F64C8F">
      <w:pPr>
        <w:tabs>
          <w:tab w:val="left" w:pos="7650"/>
        </w:tabs>
        <w:jc w:val="center"/>
        <w:outlineLvl w:val="0"/>
        <w:rPr>
          <w:sz w:val="20"/>
          <w:szCs w:val="20"/>
        </w:rPr>
      </w:pPr>
      <w:r w:rsidRPr="00AD6341">
        <w:rPr>
          <w:noProof/>
          <w:sz w:val="20"/>
          <w:szCs w:val="20"/>
          <w:lang w:val="en-US"/>
        </w:rPr>
        <w:lastRenderedPageBreak/>
        <w:drawing>
          <wp:anchor distT="0" distB="0" distL="114300" distR="114300" simplePos="0" relativeHeight="251658240" behindDoc="1" locked="0" layoutInCell="1" allowOverlap="1" wp14:anchorId="227C8C89" wp14:editId="4A3B8EBD">
            <wp:simplePos x="0" y="0"/>
            <wp:positionH relativeFrom="column">
              <wp:posOffset>228600</wp:posOffset>
            </wp:positionH>
            <wp:positionV relativeFrom="paragraph">
              <wp:posOffset>0</wp:posOffset>
            </wp:positionV>
            <wp:extent cx="4251960" cy="2834640"/>
            <wp:effectExtent l="0" t="0" r="0" b="3810"/>
            <wp:wrapThrough wrapText="bothSides">
              <wp:wrapPolygon edited="0">
                <wp:start x="0" y="0"/>
                <wp:lineTo x="0" y="21484"/>
                <wp:lineTo x="21484" y="21484"/>
                <wp:lineTo x="21484" y="0"/>
                <wp:lineTo x="0" y="0"/>
              </wp:wrapPolygon>
            </wp:wrapThrough>
            <wp:docPr id="766368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196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FD896" w14:textId="7E705568" w:rsidR="00AD6341" w:rsidRDefault="00F64C8F" w:rsidP="0065053F">
      <w:pPr>
        <w:tabs>
          <w:tab w:val="left" w:pos="7110"/>
          <w:tab w:val="left" w:pos="7650"/>
        </w:tabs>
        <w:ind w:left="7290" w:hanging="7290"/>
        <w:outlineLvl w:val="0"/>
        <w:rPr>
          <w:sz w:val="20"/>
          <w:szCs w:val="20"/>
        </w:rPr>
      </w:pPr>
      <w:r>
        <w:rPr>
          <w:sz w:val="20"/>
          <w:szCs w:val="20"/>
        </w:rPr>
        <w:t xml:space="preserve"> </w:t>
      </w:r>
      <w:r w:rsidR="00AD6341" w:rsidRPr="00EF37EF">
        <w:rPr>
          <w:sz w:val="20"/>
          <w:szCs w:val="20"/>
        </w:rPr>
        <w:t xml:space="preserve">"This groundbreaking is a monumental win for the Town of Manchester," said </w:t>
      </w:r>
      <w:r w:rsidR="00AD6341" w:rsidRPr="0040795E">
        <w:rPr>
          <w:b/>
          <w:bCs/>
          <w:sz w:val="20"/>
          <w:szCs w:val="20"/>
        </w:rPr>
        <w:t>Manchester Mayor Jay Moran</w:t>
      </w:r>
      <w:r w:rsidR="00AD6341" w:rsidRPr="00EF37EF">
        <w:rPr>
          <w:sz w:val="20"/>
          <w:szCs w:val="20"/>
        </w:rPr>
        <w:t>. "For years, our community has envisioned a</w:t>
      </w:r>
      <w:r>
        <w:rPr>
          <w:sz w:val="20"/>
          <w:szCs w:val="20"/>
        </w:rPr>
        <w:t xml:space="preserve"> </w:t>
      </w:r>
      <w:r w:rsidR="00AD6341" w:rsidRPr="00EF37EF">
        <w:rPr>
          <w:sz w:val="20"/>
          <w:szCs w:val="20"/>
        </w:rPr>
        <w:t>modern, walkable neighborhood that breathes new life into the</w:t>
      </w:r>
      <w:r w:rsidR="00AD6341">
        <w:rPr>
          <w:sz w:val="20"/>
          <w:szCs w:val="20"/>
        </w:rPr>
        <w:t xml:space="preserve"> </w:t>
      </w:r>
      <w:r w:rsidR="00AD6341" w:rsidRPr="00EF37EF">
        <w:rPr>
          <w:sz w:val="20"/>
          <w:szCs w:val="20"/>
        </w:rPr>
        <w:t>historic Broad Street corridor. Silk City Commons delivers exactly that—bringing high-quality housing, economic</w:t>
      </w:r>
      <w:r>
        <w:rPr>
          <w:sz w:val="20"/>
          <w:szCs w:val="20"/>
        </w:rPr>
        <w:t xml:space="preserve"> </w:t>
      </w:r>
      <w:r w:rsidR="00AD6341" w:rsidRPr="00EF37EF">
        <w:rPr>
          <w:sz w:val="20"/>
          <w:szCs w:val="20"/>
        </w:rPr>
        <w:t>energy, and beautiful public amenities that connect</w:t>
      </w:r>
      <w:r>
        <w:rPr>
          <w:sz w:val="20"/>
          <w:szCs w:val="20"/>
        </w:rPr>
        <w:t xml:space="preserve"> </w:t>
      </w:r>
      <w:r w:rsidR="00AD6341" w:rsidRPr="00EF37EF">
        <w:rPr>
          <w:sz w:val="20"/>
          <w:szCs w:val="20"/>
        </w:rPr>
        <w:t>seamlessly with our downtown and trail systems."</w:t>
      </w:r>
    </w:p>
    <w:p w14:paraId="48468B71" w14:textId="77777777" w:rsidR="00F64C8F" w:rsidRDefault="00F64C8F" w:rsidP="00EF37EF">
      <w:pPr>
        <w:tabs>
          <w:tab w:val="left" w:pos="970"/>
        </w:tabs>
        <w:rPr>
          <w:sz w:val="20"/>
          <w:szCs w:val="20"/>
        </w:rPr>
      </w:pPr>
    </w:p>
    <w:p w14:paraId="451C5D03" w14:textId="77777777" w:rsidR="00F64C8F" w:rsidRDefault="00F64C8F" w:rsidP="00EF37EF">
      <w:pPr>
        <w:tabs>
          <w:tab w:val="left" w:pos="970"/>
        </w:tabs>
        <w:rPr>
          <w:sz w:val="20"/>
          <w:szCs w:val="20"/>
        </w:rPr>
      </w:pPr>
    </w:p>
    <w:p w14:paraId="008112C8" w14:textId="36896155" w:rsidR="00EF37EF" w:rsidRPr="00EF37EF" w:rsidRDefault="00EF37EF" w:rsidP="00EF37EF">
      <w:pPr>
        <w:tabs>
          <w:tab w:val="left" w:pos="970"/>
        </w:tabs>
        <w:rPr>
          <w:sz w:val="20"/>
          <w:szCs w:val="20"/>
        </w:rPr>
      </w:pPr>
      <w:r w:rsidRPr="00EF37EF">
        <w:rPr>
          <w:sz w:val="20"/>
          <w:szCs w:val="20"/>
        </w:rPr>
        <w:t>The groundbreaking ceremony featured remarks from municipal leaders and project partners, all highlighting the collaborative effort required to launch this major revitalization project.</w:t>
      </w:r>
    </w:p>
    <w:p w14:paraId="687D64CC" w14:textId="77777777" w:rsidR="00237A71" w:rsidRDefault="00237A71" w:rsidP="00EF37EF">
      <w:pPr>
        <w:tabs>
          <w:tab w:val="left" w:pos="970"/>
        </w:tabs>
        <w:rPr>
          <w:sz w:val="20"/>
          <w:szCs w:val="20"/>
        </w:rPr>
      </w:pPr>
    </w:p>
    <w:p w14:paraId="72BA2499" w14:textId="1F645E2B" w:rsidR="00EF37EF" w:rsidRPr="00EF37EF" w:rsidRDefault="00EF37EF" w:rsidP="00EF37EF">
      <w:pPr>
        <w:tabs>
          <w:tab w:val="left" w:pos="970"/>
        </w:tabs>
        <w:rPr>
          <w:sz w:val="20"/>
          <w:szCs w:val="20"/>
        </w:rPr>
      </w:pPr>
      <w:r w:rsidRPr="00EF37EF">
        <w:rPr>
          <w:sz w:val="20"/>
          <w:szCs w:val="20"/>
        </w:rPr>
        <w:t xml:space="preserve">"Transforming this site from an underutilized commercial space into a thriving neighborhood destination has been a long-term priority for our community," said </w:t>
      </w:r>
      <w:r w:rsidRPr="00783C42">
        <w:rPr>
          <w:b/>
          <w:bCs/>
          <w:sz w:val="20"/>
          <w:szCs w:val="20"/>
        </w:rPr>
        <w:t>Aaron Wlochowski, Chair of the Manchester Redevelopment Authority</w:t>
      </w:r>
      <w:r w:rsidRPr="00EF37EF">
        <w:rPr>
          <w:sz w:val="20"/>
          <w:szCs w:val="20"/>
        </w:rPr>
        <w:t>. "Partnering with Anthony Properties allows us to realize the full potential of the Parkade area. Silk City Commons will not only provide exceptional modern spaces for future residents, but it also establishes a strong foundation for the continued growth and economic vitality of Manchester."</w:t>
      </w:r>
    </w:p>
    <w:p w14:paraId="6A1AE649" w14:textId="77777777" w:rsidR="00EF37EF" w:rsidRPr="00EF37EF" w:rsidRDefault="00EF37EF" w:rsidP="00EF37EF">
      <w:pPr>
        <w:tabs>
          <w:tab w:val="left" w:pos="970"/>
        </w:tabs>
        <w:rPr>
          <w:sz w:val="20"/>
          <w:szCs w:val="20"/>
        </w:rPr>
      </w:pPr>
    </w:p>
    <w:p w14:paraId="2A4D2F31" w14:textId="1C087105" w:rsidR="00B240EE" w:rsidRPr="0065053F" w:rsidRDefault="00783C42" w:rsidP="00237A71">
      <w:pPr>
        <w:rPr>
          <w:sz w:val="20"/>
          <w:szCs w:val="20"/>
          <w:lang w:val="en-US"/>
        </w:rPr>
      </w:pPr>
      <w:r w:rsidRPr="00783C42">
        <w:rPr>
          <w:sz w:val="20"/>
          <w:szCs w:val="20"/>
        </w:rPr>
        <w:t>"</w:t>
      </w:r>
      <w:r w:rsidR="00BA504D" w:rsidRPr="00BA504D">
        <w:rPr>
          <w:sz w:val="20"/>
          <w:szCs w:val="20"/>
        </w:rPr>
        <w:t>Redevelopment of this scale does</w:t>
      </w:r>
      <w:r w:rsidR="00BA504D" w:rsidRPr="0065053F">
        <w:rPr>
          <w:sz w:val="20"/>
          <w:szCs w:val="20"/>
        </w:rPr>
        <w:t xml:space="preserve"> not happen on its own</w:t>
      </w:r>
      <w:r w:rsidR="00BA504D" w:rsidRPr="00BA504D">
        <w:rPr>
          <w:sz w:val="20"/>
          <w:szCs w:val="20"/>
        </w:rPr>
        <w:t>—it is the result of years of shared vision, persistence, and</w:t>
      </w:r>
      <w:r w:rsidR="00BA504D" w:rsidRPr="0065053F">
        <w:rPr>
          <w:sz w:val="20"/>
          <w:szCs w:val="20"/>
        </w:rPr>
        <w:t> intentional collaboration," said </w:t>
      </w:r>
      <w:r w:rsidR="00BA504D" w:rsidRPr="0065053F">
        <w:rPr>
          <w:b/>
          <w:bCs/>
          <w:sz w:val="20"/>
          <w:szCs w:val="20"/>
        </w:rPr>
        <w:t>Gary Anderson, Director of Planning and Economic Development for the Town of Manchester</w:t>
      </w:r>
      <w:r w:rsidR="00BA504D" w:rsidRPr="0065053F">
        <w:rPr>
          <w:sz w:val="20"/>
          <w:szCs w:val="20"/>
        </w:rPr>
        <w:t xml:space="preserve">. "A massive Thank </w:t>
      </w:r>
      <w:proofErr w:type="gramStart"/>
      <w:r w:rsidR="00BA504D" w:rsidRPr="0065053F">
        <w:rPr>
          <w:sz w:val="20"/>
          <w:szCs w:val="20"/>
        </w:rPr>
        <w:t>You</w:t>
      </w:r>
      <w:proofErr w:type="gramEnd"/>
      <w:r w:rsidR="00BA504D" w:rsidRPr="0065053F">
        <w:rPr>
          <w:sz w:val="20"/>
          <w:szCs w:val="20"/>
        </w:rPr>
        <w:t xml:space="preserve"> goes out to the entire Manchester community for your feedback and patience, to our dedicated Redevelopment Agency members, and to our elected officials and Town staff, past and present, who worked on crafting the policies and partnerships that made today possible. This is a proud moment for everyone who has had a hand in shaping this important piece of Manchester’s future.”</w:t>
      </w:r>
      <w:r w:rsidR="00AD6341" w:rsidRPr="0065053F">
        <w:rPr>
          <w:sz w:val="20"/>
          <w:szCs w:val="20"/>
        </w:rPr>
        <w:t xml:space="preserve"> </w:t>
      </w:r>
      <w:r w:rsidR="00B240EE" w:rsidRPr="0065053F">
        <w:rPr>
          <w:sz w:val="20"/>
          <w:szCs w:val="20"/>
          <w:lang w:val="en-US"/>
        </w:rPr>
        <w:t>Construction on Silk City Commons is officially underway, with project partners looking forward to steady progress and the eventual welcoming of its first residents.</w:t>
      </w:r>
    </w:p>
    <w:p w14:paraId="6B11883F" w14:textId="77777777" w:rsidR="00441EB1" w:rsidRDefault="00441EB1" w:rsidP="001E163D">
      <w:pPr>
        <w:rPr>
          <w:sz w:val="20"/>
          <w:szCs w:val="20"/>
        </w:rPr>
      </w:pPr>
    </w:p>
    <w:p w14:paraId="39F92453" w14:textId="399382E6" w:rsidR="00BC5514" w:rsidRDefault="00BC5514" w:rsidP="001E163D">
      <w:pPr>
        <w:rPr>
          <w:sz w:val="20"/>
          <w:szCs w:val="20"/>
        </w:rPr>
      </w:pPr>
      <w:r w:rsidRPr="00F85D84">
        <w:rPr>
          <w:sz w:val="20"/>
          <w:szCs w:val="20"/>
        </w:rPr>
        <w:t>###</w:t>
      </w:r>
    </w:p>
    <w:p w14:paraId="5719FBFB" w14:textId="54E16E2F" w:rsidR="00094573" w:rsidRDefault="00094573" w:rsidP="001E163D">
      <w:pPr>
        <w:rPr>
          <w:sz w:val="20"/>
          <w:szCs w:val="20"/>
        </w:rPr>
      </w:pPr>
      <w:r>
        <w:rPr>
          <w:sz w:val="20"/>
          <w:szCs w:val="20"/>
        </w:rPr>
        <w:t xml:space="preserve">Contact: </w:t>
      </w:r>
      <w:r w:rsidR="006F3AE2">
        <w:rPr>
          <w:sz w:val="20"/>
          <w:szCs w:val="20"/>
        </w:rPr>
        <w:t xml:space="preserve">Gary Anderson </w:t>
      </w:r>
    </w:p>
    <w:p w14:paraId="186A9D08" w14:textId="0AE49DE4" w:rsidR="00AD6341" w:rsidRDefault="00AD6341" w:rsidP="001E163D">
      <w:pPr>
        <w:rPr>
          <w:sz w:val="20"/>
          <w:szCs w:val="20"/>
        </w:rPr>
      </w:pPr>
      <w:hyperlink r:id="rId10" w:history="1">
        <w:r w:rsidRPr="0052420C">
          <w:rPr>
            <w:rStyle w:val="Hyperlink"/>
            <w:sz w:val="20"/>
            <w:szCs w:val="20"/>
          </w:rPr>
          <w:t>ganderson@manchesterct.gov</w:t>
        </w:r>
      </w:hyperlink>
    </w:p>
    <w:p w14:paraId="25F34425" w14:textId="7F89FBD5" w:rsidR="001E163D" w:rsidRDefault="00AC5541" w:rsidP="0065053F">
      <w:r w:rsidRPr="00AC5541">
        <w:rPr>
          <w:sz w:val="20"/>
          <w:szCs w:val="20"/>
        </w:rPr>
        <w:t>860-647-3043</w:t>
      </w:r>
    </w:p>
    <w:sectPr w:rsidR="001E163D" w:rsidSect="00F22260">
      <w:headerReference w:type="default" r:id="rId11"/>
      <w:footerReference w:type="default" r:id="rId12"/>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9DCD3" w14:textId="77777777" w:rsidR="00297E24" w:rsidRDefault="00297E24">
      <w:pPr>
        <w:spacing w:line="240" w:lineRule="auto"/>
      </w:pPr>
      <w:r>
        <w:separator/>
      </w:r>
    </w:p>
  </w:endnote>
  <w:endnote w:type="continuationSeparator" w:id="0">
    <w:p w14:paraId="7598F92A" w14:textId="77777777" w:rsidR="00297E24" w:rsidRDefault="00297E24">
      <w:pPr>
        <w:spacing w:line="240" w:lineRule="auto"/>
      </w:pPr>
      <w:r>
        <w:continuationSeparator/>
      </w:r>
    </w:p>
  </w:endnote>
  <w:endnote w:type="continuationNotice" w:id="1">
    <w:p w14:paraId="58F9EEC9" w14:textId="77777777" w:rsidR="00297E24" w:rsidRDefault="00297E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685A" w14:textId="77777777" w:rsidR="00B13517" w:rsidRDefault="00B13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8277A" w14:textId="77777777" w:rsidR="00297E24" w:rsidRDefault="00297E24">
      <w:pPr>
        <w:spacing w:line="240" w:lineRule="auto"/>
      </w:pPr>
      <w:r>
        <w:separator/>
      </w:r>
    </w:p>
  </w:footnote>
  <w:footnote w:type="continuationSeparator" w:id="0">
    <w:p w14:paraId="6A1F989E" w14:textId="77777777" w:rsidR="00297E24" w:rsidRDefault="00297E24">
      <w:pPr>
        <w:spacing w:line="240" w:lineRule="auto"/>
      </w:pPr>
      <w:r>
        <w:continuationSeparator/>
      </w:r>
    </w:p>
  </w:footnote>
  <w:footnote w:type="continuationNotice" w:id="1">
    <w:p w14:paraId="7772F362" w14:textId="77777777" w:rsidR="00297E24" w:rsidRDefault="00297E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2D51" w14:textId="77777777" w:rsidR="00D40743" w:rsidRDefault="00400943">
    <w:pPr>
      <w:ind w:left="7920" w:firstLine="720"/>
    </w:pPr>
    <w:r>
      <w:rPr>
        <w:noProof/>
        <w:lang w:val="en-US"/>
      </w:rPr>
      <w:drawing>
        <wp:inline distT="114300" distB="114300" distL="114300" distR="114300" wp14:anchorId="4F7D2765" wp14:editId="0F5D1D7E">
          <wp:extent cx="823913" cy="830504"/>
          <wp:effectExtent l="0" t="0" r="0" b="0"/>
          <wp:docPr id="18943003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3913" cy="83050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4615F"/>
    <w:multiLevelType w:val="hybridMultilevel"/>
    <w:tmpl w:val="AAFC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751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43"/>
    <w:rsid w:val="000053B9"/>
    <w:rsid w:val="00024C85"/>
    <w:rsid w:val="00046A68"/>
    <w:rsid w:val="000544F0"/>
    <w:rsid w:val="00055D28"/>
    <w:rsid w:val="0007660E"/>
    <w:rsid w:val="00094573"/>
    <w:rsid w:val="00094712"/>
    <w:rsid w:val="00094E44"/>
    <w:rsid w:val="000A29EF"/>
    <w:rsid w:val="000C0038"/>
    <w:rsid w:val="000C0981"/>
    <w:rsid w:val="000D2854"/>
    <w:rsid w:val="000F5694"/>
    <w:rsid w:val="00114341"/>
    <w:rsid w:val="001259BD"/>
    <w:rsid w:val="001279E3"/>
    <w:rsid w:val="001331E0"/>
    <w:rsid w:val="001354DA"/>
    <w:rsid w:val="001424EE"/>
    <w:rsid w:val="00152AC9"/>
    <w:rsid w:val="00171EC6"/>
    <w:rsid w:val="00174310"/>
    <w:rsid w:val="001934C8"/>
    <w:rsid w:val="001E163D"/>
    <w:rsid w:val="00223CD5"/>
    <w:rsid w:val="00227C07"/>
    <w:rsid w:val="00234FDD"/>
    <w:rsid w:val="00237A71"/>
    <w:rsid w:val="002666B4"/>
    <w:rsid w:val="00297E24"/>
    <w:rsid w:val="002B29D3"/>
    <w:rsid w:val="002C26D0"/>
    <w:rsid w:val="0030154F"/>
    <w:rsid w:val="003027A0"/>
    <w:rsid w:val="00325777"/>
    <w:rsid w:val="00340714"/>
    <w:rsid w:val="00354C45"/>
    <w:rsid w:val="00363384"/>
    <w:rsid w:val="00394EC6"/>
    <w:rsid w:val="003A443B"/>
    <w:rsid w:val="003B1FD5"/>
    <w:rsid w:val="003B44D6"/>
    <w:rsid w:val="003C63BE"/>
    <w:rsid w:val="003E3AA6"/>
    <w:rsid w:val="003F3CEF"/>
    <w:rsid w:val="003F5006"/>
    <w:rsid w:val="00400943"/>
    <w:rsid w:val="0040358D"/>
    <w:rsid w:val="0040795E"/>
    <w:rsid w:val="004149AB"/>
    <w:rsid w:val="00415D27"/>
    <w:rsid w:val="0042259F"/>
    <w:rsid w:val="00426416"/>
    <w:rsid w:val="00441EB1"/>
    <w:rsid w:val="004428CD"/>
    <w:rsid w:val="00453229"/>
    <w:rsid w:val="0047585F"/>
    <w:rsid w:val="0049108E"/>
    <w:rsid w:val="004B78AD"/>
    <w:rsid w:val="004C5F98"/>
    <w:rsid w:val="004D0989"/>
    <w:rsid w:val="004F0446"/>
    <w:rsid w:val="004F07FF"/>
    <w:rsid w:val="004F7ADF"/>
    <w:rsid w:val="005006F4"/>
    <w:rsid w:val="00501FAD"/>
    <w:rsid w:val="005045CB"/>
    <w:rsid w:val="0051228A"/>
    <w:rsid w:val="005303CD"/>
    <w:rsid w:val="00545377"/>
    <w:rsid w:val="00561B0E"/>
    <w:rsid w:val="00574DA8"/>
    <w:rsid w:val="005C79C3"/>
    <w:rsid w:val="005C7A67"/>
    <w:rsid w:val="005F25A7"/>
    <w:rsid w:val="005F3ACA"/>
    <w:rsid w:val="005F44A8"/>
    <w:rsid w:val="006049CC"/>
    <w:rsid w:val="00606F81"/>
    <w:rsid w:val="00611FF7"/>
    <w:rsid w:val="006121F5"/>
    <w:rsid w:val="0061782E"/>
    <w:rsid w:val="0062062B"/>
    <w:rsid w:val="00620D35"/>
    <w:rsid w:val="00622252"/>
    <w:rsid w:val="00625F54"/>
    <w:rsid w:val="00645BF2"/>
    <w:rsid w:val="00647446"/>
    <w:rsid w:val="0065053F"/>
    <w:rsid w:val="006715F8"/>
    <w:rsid w:val="00672770"/>
    <w:rsid w:val="006846E6"/>
    <w:rsid w:val="0069305A"/>
    <w:rsid w:val="00695054"/>
    <w:rsid w:val="006A2B74"/>
    <w:rsid w:val="006A32CA"/>
    <w:rsid w:val="006A6296"/>
    <w:rsid w:val="006A6966"/>
    <w:rsid w:val="006B691F"/>
    <w:rsid w:val="006D123F"/>
    <w:rsid w:val="006F3AE2"/>
    <w:rsid w:val="006F6077"/>
    <w:rsid w:val="0070350C"/>
    <w:rsid w:val="007067CA"/>
    <w:rsid w:val="0070746F"/>
    <w:rsid w:val="00723E3E"/>
    <w:rsid w:val="00741932"/>
    <w:rsid w:val="00745226"/>
    <w:rsid w:val="0077310C"/>
    <w:rsid w:val="00783C42"/>
    <w:rsid w:val="007A4FB6"/>
    <w:rsid w:val="007B66B2"/>
    <w:rsid w:val="007C2BC2"/>
    <w:rsid w:val="00812087"/>
    <w:rsid w:val="00822A88"/>
    <w:rsid w:val="00840123"/>
    <w:rsid w:val="00847C6F"/>
    <w:rsid w:val="008774A8"/>
    <w:rsid w:val="00897437"/>
    <w:rsid w:val="00905B35"/>
    <w:rsid w:val="00916E23"/>
    <w:rsid w:val="00936782"/>
    <w:rsid w:val="00940695"/>
    <w:rsid w:val="009438A1"/>
    <w:rsid w:val="00962FFD"/>
    <w:rsid w:val="0097798E"/>
    <w:rsid w:val="00983047"/>
    <w:rsid w:val="009837A3"/>
    <w:rsid w:val="009A1056"/>
    <w:rsid w:val="009B2C27"/>
    <w:rsid w:val="009D743A"/>
    <w:rsid w:val="009F78F7"/>
    <w:rsid w:val="00A13757"/>
    <w:rsid w:val="00A13E47"/>
    <w:rsid w:val="00A22D01"/>
    <w:rsid w:val="00A37AD6"/>
    <w:rsid w:val="00A602F1"/>
    <w:rsid w:val="00A67A3B"/>
    <w:rsid w:val="00A819A6"/>
    <w:rsid w:val="00A87773"/>
    <w:rsid w:val="00AC5541"/>
    <w:rsid w:val="00AD6341"/>
    <w:rsid w:val="00AF2E61"/>
    <w:rsid w:val="00AF3DA4"/>
    <w:rsid w:val="00B13517"/>
    <w:rsid w:val="00B1487A"/>
    <w:rsid w:val="00B240EE"/>
    <w:rsid w:val="00B33C6C"/>
    <w:rsid w:val="00B577AE"/>
    <w:rsid w:val="00B7186B"/>
    <w:rsid w:val="00B764BE"/>
    <w:rsid w:val="00B9251E"/>
    <w:rsid w:val="00BA504D"/>
    <w:rsid w:val="00BB29C0"/>
    <w:rsid w:val="00BC5514"/>
    <w:rsid w:val="00BF646D"/>
    <w:rsid w:val="00BF674B"/>
    <w:rsid w:val="00C07254"/>
    <w:rsid w:val="00C44FFA"/>
    <w:rsid w:val="00C50B6D"/>
    <w:rsid w:val="00C51C4D"/>
    <w:rsid w:val="00C55379"/>
    <w:rsid w:val="00C61631"/>
    <w:rsid w:val="00C76A17"/>
    <w:rsid w:val="00C77EA9"/>
    <w:rsid w:val="00C93FD0"/>
    <w:rsid w:val="00CA4A49"/>
    <w:rsid w:val="00CA5592"/>
    <w:rsid w:val="00CB3DAF"/>
    <w:rsid w:val="00CB6B39"/>
    <w:rsid w:val="00CC16B4"/>
    <w:rsid w:val="00CC3988"/>
    <w:rsid w:val="00CC5E00"/>
    <w:rsid w:val="00CE37B1"/>
    <w:rsid w:val="00CE542D"/>
    <w:rsid w:val="00D2611A"/>
    <w:rsid w:val="00D316D2"/>
    <w:rsid w:val="00D40743"/>
    <w:rsid w:val="00D4086A"/>
    <w:rsid w:val="00D73195"/>
    <w:rsid w:val="00D943D8"/>
    <w:rsid w:val="00DA2E9E"/>
    <w:rsid w:val="00E02720"/>
    <w:rsid w:val="00E256B8"/>
    <w:rsid w:val="00E32D59"/>
    <w:rsid w:val="00E46EC5"/>
    <w:rsid w:val="00E57EB9"/>
    <w:rsid w:val="00E61A28"/>
    <w:rsid w:val="00E904AB"/>
    <w:rsid w:val="00E9755D"/>
    <w:rsid w:val="00EA79F5"/>
    <w:rsid w:val="00EB2825"/>
    <w:rsid w:val="00EE3F85"/>
    <w:rsid w:val="00EF37EF"/>
    <w:rsid w:val="00F22260"/>
    <w:rsid w:val="00F32604"/>
    <w:rsid w:val="00F345A6"/>
    <w:rsid w:val="00F5790F"/>
    <w:rsid w:val="00F622E3"/>
    <w:rsid w:val="00F64C8F"/>
    <w:rsid w:val="00F700E4"/>
    <w:rsid w:val="00F74D4F"/>
    <w:rsid w:val="00F85D84"/>
    <w:rsid w:val="00FA1FA0"/>
    <w:rsid w:val="00FB0CA6"/>
    <w:rsid w:val="00FB5F4C"/>
    <w:rsid w:val="00FC1746"/>
    <w:rsid w:val="00FC4204"/>
    <w:rsid w:val="00FD2AD8"/>
    <w:rsid w:val="1751F2E3"/>
    <w:rsid w:val="23516537"/>
    <w:rsid w:val="24CA4DF5"/>
    <w:rsid w:val="2B13DCFB"/>
    <w:rsid w:val="2B5D2834"/>
    <w:rsid w:val="2F3E320B"/>
    <w:rsid w:val="3CD96962"/>
    <w:rsid w:val="4988DE55"/>
    <w:rsid w:val="4EED41C5"/>
    <w:rsid w:val="5D522D58"/>
    <w:rsid w:val="777BB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914F"/>
  <w15:docId w15:val="{434B7FC1-2A98-4ED0-9D8C-1FAB09FB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009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943"/>
    <w:rPr>
      <w:rFonts w:ascii="Tahoma" w:hAnsi="Tahoma" w:cs="Tahoma"/>
      <w:sz w:val="16"/>
      <w:szCs w:val="16"/>
    </w:rPr>
  </w:style>
  <w:style w:type="character" w:styleId="Hyperlink">
    <w:name w:val="Hyperlink"/>
    <w:basedOn w:val="DefaultParagraphFont"/>
    <w:uiPriority w:val="99"/>
    <w:unhideWhenUsed/>
    <w:rsid w:val="00CB6B39"/>
    <w:rPr>
      <w:color w:val="0000FF" w:themeColor="hyperlink"/>
      <w:u w:val="single"/>
    </w:rPr>
  </w:style>
  <w:style w:type="paragraph" w:customStyle="1" w:styleId="Default">
    <w:name w:val="Default"/>
    <w:rsid w:val="00BC5514"/>
    <w:pPr>
      <w:autoSpaceDE w:val="0"/>
      <w:autoSpaceDN w:val="0"/>
      <w:adjustRightInd w:val="0"/>
      <w:spacing w:line="240" w:lineRule="auto"/>
    </w:pPr>
    <w:rPr>
      <w:rFonts w:eastAsia="Times New Roman"/>
      <w:color w:val="000000"/>
      <w:sz w:val="24"/>
      <w:szCs w:val="24"/>
      <w:lang w:val="en-US"/>
    </w:rPr>
  </w:style>
  <w:style w:type="character" w:styleId="UnresolvedMention">
    <w:name w:val="Unresolved Mention"/>
    <w:basedOn w:val="DefaultParagraphFont"/>
    <w:uiPriority w:val="99"/>
    <w:semiHidden/>
    <w:unhideWhenUsed/>
    <w:rsid w:val="00501FAD"/>
    <w:rPr>
      <w:color w:val="605E5C"/>
      <w:shd w:val="clear" w:color="auto" w:fill="E1DFDD"/>
    </w:rPr>
  </w:style>
  <w:style w:type="paragraph" w:styleId="ListParagraph">
    <w:name w:val="List Paragraph"/>
    <w:basedOn w:val="Normal"/>
    <w:uiPriority w:val="34"/>
    <w:qFormat/>
    <w:rsid w:val="00441EB1"/>
    <w:pPr>
      <w:ind w:left="720"/>
      <w:contextualSpacing/>
    </w:pPr>
  </w:style>
  <w:style w:type="paragraph" w:styleId="NormalWeb">
    <w:name w:val="Normal (Web)"/>
    <w:basedOn w:val="Normal"/>
    <w:uiPriority w:val="99"/>
    <w:unhideWhenUsed/>
    <w:rsid w:val="00F222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49108E"/>
    <w:pPr>
      <w:spacing w:line="240" w:lineRule="auto"/>
    </w:pPr>
  </w:style>
  <w:style w:type="paragraph" w:styleId="Footer">
    <w:name w:val="footer"/>
    <w:basedOn w:val="Normal"/>
    <w:link w:val="FooterChar"/>
    <w:uiPriority w:val="99"/>
    <w:unhideWhenUsed/>
    <w:rsid w:val="00B13517"/>
    <w:pPr>
      <w:tabs>
        <w:tab w:val="center" w:pos="4680"/>
        <w:tab w:val="right" w:pos="9360"/>
      </w:tabs>
      <w:spacing w:line="240" w:lineRule="auto"/>
    </w:pPr>
  </w:style>
  <w:style w:type="character" w:customStyle="1" w:styleId="FooterChar">
    <w:name w:val="Footer Char"/>
    <w:basedOn w:val="DefaultParagraphFont"/>
    <w:link w:val="Footer"/>
    <w:uiPriority w:val="99"/>
    <w:rsid w:val="00B13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039170">
      <w:bodyDiv w:val="1"/>
      <w:marLeft w:val="0"/>
      <w:marRight w:val="0"/>
      <w:marTop w:val="0"/>
      <w:marBottom w:val="0"/>
      <w:divBdr>
        <w:top w:val="none" w:sz="0" w:space="0" w:color="auto"/>
        <w:left w:val="none" w:sz="0" w:space="0" w:color="auto"/>
        <w:bottom w:val="none" w:sz="0" w:space="0" w:color="auto"/>
        <w:right w:val="none" w:sz="0" w:space="0" w:color="auto"/>
      </w:divBdr>
    </w:div>
    <w:div w:id="334722629">
      <w:bodyDiv w:val="1"/>
      <w:marLeft w:val="0"/>
      <w:marRight w:val="0"/>
      <w:marTop w:val="0"/>
      <w:marBottom w:val="0"/>
      <w:divBdr>
        <w:top w:val="none" w:sz="0" w:space="0" w:color="auto"/>
        <w:left w:val="none" w:sz="0" w:space="0" w:color="auto"/>
        <w:bottom w:val="none" w:sz="0" w:space="0" w:color="auto"/>
        <w:right w:val="none" w:sz="0" w:space="0" w:color="auto"/>
      </w:divBdr>
    </w:div>
    <w:div w:id="344020726">
      <w:bodyDiv w:val="1"/>
      <w:marLeft w:val="0"/>
      <w:marRight w:val="0"/>
      <w:marTop w:val="0"/>
      <w:marBottom w:val="0"/>
      <w:divBdr>
        <w:top w:val="none" w:sz="0" w:space="0" w:color="auto"/>
        <w:left w:val="none" w:sz="0" w:space="0" w:color="auto"/>
        <w:bottom w:val="none" w:sz="0" w:space="0" w:color="auto"/>
        <w:right w:val="none" w:sz="0" w:space="0" w:color="auto"/>
      </w:divBdr>
    </w:div>
    <w:div w:id="366108919">
      <w:bodyDiv w:val="1"/>
      <w:marLeft w:val="0"/>
      <w:marRight w:val="0"/>
      <w:marTop w:val="0"/>
      <w:marBottom w:val="0"/>
      <w:divBdr>
        <w:top w:val="none" w:sz="0" w:space="0" w:color="auto"/>
        <w:left w:val="none" w:sz="0" w:space="0" w:color="auto"/>
        <w:bottom w:val="none" w:sz="0" w:space="0" w:color="auto"/>
        <w:right w:val="none" w:sz="0" w:space="0" w:color="auto"/>
      </w:divBdr>
    </w:div>
    <w:div w:id="379137955">
      <w:bodyDiv w:val="1"/>
      <w:marLeft w:val="0"/>
      <w:marRight w:val="0"/>
      <w:marTop w:val="0"/>
      <w:marBottom w:val="0"/>
      <w:divBdr>
        <w:top w:val="none" w:sz="0" w:space="0" w:color="auto"/>
        <w:left w:val="none" w:sz="0" w:space="0" w:color="auto"/>
        <w:bottom w:val="none" w:sz="0" w:space="0" w:color="auto"/>
        <w:right w:val="none" w:sz="0" w:space="0" w:color="auto"/>
      </w:divBdr>
    </w:div>
    <w:div w:id="653073118">
      <w:bodyDiv w:val="1"/>
      <w:marLeft w:val="0"/>
      <w:marRight w:val="0"/>
      <w:marTop w:val="0"/>
      <w:marBottom w:val="0"/>
      <w:divBdr>
        <w:top w:val="none" w:sz="0" w:space="0" w:color="auto"/>
        <w:left w:val="none" w:sz="0" w:space="0" w:color="auto"/>
        <w:bottom w:val="none" w:sz="0" w:space="0" w:color="auto"/>
        <w:right w:val="none" w:sz="0" w:space="0" w:color="auto"/>
      </w:divBdr>
    </w:div>
    <w:div w:id="705368421">
      <w:bodyDiv w:val="1"/>
      <w:marLeft w:val="0"/>
      <w:marRight w:val="0"/>
      <w:marTop w:val="0"/>
      <w:marBottom w:val="0"/>
      <w:divBdr>
        <w:top w:val="none" w:sz="0" w:space="0" w:color="auto"/>
        <w:left w:val="none" w:sz="0" w:space="0" w:color="auto"/>
        <w:bottom w:val="none" w:sz="0" w:space="0" w:color="auto"/>
        <w:right w:val="none" w:sz="0" w:space="0" w:color="auto"/>
      </w:divBdr>
    </w:div>
    <w:div w:id="848984289">
      <w:bodyDiv w:val="1"/>
      <w:marLeft w:val="0"/>
      <w:marRight w:val="0"/>
      <w:marTop w:val="0"/>
      <w:marBottom w:val="0"/>
      <w:divBdr>
        <w:top w:val="none" w:sz="0" w:space="0" w:color="auto"/>
        <w:left w:val="none" w:sz="0" w:space="0" w:color="auto"/>
        <w:bottom w:val="none" w:sz="0" w:space="0" w:color="auto"/>
        <w:right w:val="none" w:sz="0" w:space="0" w:color="auto"/>
      </w:divBdr>
    </w:div>
    <w:div w:id="926841649">
      <w:bodyDiv w:val="1"/>
      <w:marLeft w:val="0"/>
      <w:marRight w:val="0"/>
      <w:marTop w:val="0"/>
      <w:marBottom w:val="0"/>
      <w:divBdr>
        <w:top w:val="none" w:sz="0" w:space="0" w:color="auto"/>
        <w:left w:val="none" w:sz="0" w:space="0" w:color="auto"/>
        <w:bottom w:val="none" w:sz="0" w:space="0" w:color="auto"/>
        <w:right w:val="none" w:sz="0" w:space="0" w:color="auto"/>
      </w:divBdr>
    </w:div>
    <w:div w:id="1345864156">
      <w:bodyDiv w:val="1"/>
      <w:marLeft w:val="0"/>
      <w:marRight w:val="0"/>
      <w:marTop w:val="0"/>
      <w:marBottom w:val="0"/>
      <w:divBdr>
        <w:top w:val="none" w:sz="0" w:space="0" w:color="auto"/>
        <w:left w:val="none" w:sz="0" w:space="0" w:color="auto"/>
        <w:bottom w:val="none" w:sz="0" w:space="0" w:color="auto"/>
        <w:right w:val="none" w:sz="0" w:space="0" w:color="auto"/>
      </w:divBdr>
    </w:div>
    <w:div w:id="1537884409">
      <w:bodyDiv w:val="1"/>
      <w:marLeft w:val="0"/>
      <w:marRight w:val="0"/>
      <w:marTop w:val="0"/>
      <w:marBottom w:val="0"/>
      <w:divBdr>
        <w:top w:val="none" w:sz="0" w:space="0" w:color="auto"/>
        <w:left w:val="none" w:sz="0" w:space="0" w:color="auto"/>
        <w:bottom w:val="none" w:sz="0" w:space="0" w:color="auto"/>
        <w:right w:val="none" w:sz="0" w:space="0" w:color="auto"/>
      </w:divBdr>
    </w:div>
    <w:div w:id="1563524638">
      <w:bodyDiv w:val="1"/>
      <w:marLeft w:val="0"/>
      <w:marRight w:val="0"/>
      <w:marTop w:val="0"/>
      <w:marBottom w:val="0"/>
      <w:divBdr>
        <w:top w:val="none" w:sz="0" w:space="0" w:color="auto"/>
        <w:left w:val="none" w:sz="0" w:space="0" w:color="auto"/>
        <w:bottom w:val="none" w:sz="0" w:space="0" w:color="auto"/>
        <w:right w:val="none" w:sz="0" w:space="0" w:color="auto"/>
      </w:divBdr>
      <w:divsChild>
        <w:div w:id="1821313580">
          <w:marLeft w:val="0"/>
          <w:marRight w:val="0"/>
          <w:marTop w:val="0"/>
          <w:marBottom w:val="0"/>
          <w:divBdr>
            <w:top w:val="none" w:sz="0" w:space="0" w:color="auto"/>
            <w:left w:val="none" w:sz="0" w:space="0" w:color="auto"/>
            <w:bottom w:val="none" w:sz="0" w:space="0" w:color="auto"/>
            <w:right w:val="none" w:sz="0" w:space="0" w:color="auto"/>
          </w:divBdr>
        </w:div>
        <w:div w:id="997613029">
          <w:marLeft w:val="0"/>
          <w:marRight w:val="0"/>
          <w:marTop w:val="0"/>
          <w:marBottom w:val="0"/>
          <w:divBdr>
            <w:top w:val="none" w:sz="0" w:space="0" w:color="auto"/>
            <w:left w:val="none" w:sz="0" w:space="0" w:color="auto"/>
            <w:bottom w:val="none" w:sz="0" w:space="0" w:color="auto"/>
            <w:right w:val="none" w:sz="0" w:space="0" w:color="auto"/>
          </w:divBdr>
        </w:div>
        <w:div w:id="919367050">
          <w:marLeft w:val="0"/>
          <w:marRight w:val="0"/>
          <w:marTop w:val="0"/>
          <w:marBottom w:val="0"/>
          <w:divBdr>
            <w:top w:val="none" w:sz="0" w:space="0" w:color="auto"/>
            <w:left w:val="none" w:sz="0" w:space="0" w:color="auto"/>
            <w:bottom w:val="none" w:sz="0" w:space="0" w:color="auto"/>
            <w:right w:val="none" w:sz="0" w:space="0" w:color="auto"/>
          </w:divBdr>
        </w:div>
      </w:divsChild>
    </w:div>
    <w:div w:id="1615941942">
      <w:bodyDiv w:val="1"/>
      <w:marLeft w:val="0"/>
      <w:marRight w:val="0"/>
      <w:marTop w:val="0"/>
      <w:marBottom w:val="0"/>
      <w:divBdr>
        <w:top w:val="none" w:sz="0" w:space="0" w:color="auto"/>
        <w:left w:val="none" w:sz="0" w:space="0" w:color="auto"/>
        <w:bottom w:val="none" w:sz="0" w:space="0" w:color="auto"/>
        <w:right w:val="none" w:sz="0" w:space="0" w:color="auto"/>
      </w:divBdr>
    </w:div>
    <w:div w:id="1756440330">
      <w:bodyDiv w:val="1"/>
      <w:marLeft w:val="0"/>
      <w:marRight w:val="0"/>
      <w:marTop w:val="0"/>
      <w:marBottom w:val="0"/>
      <w:divBdr>
        <w:top w:val="none" w:sz="0" w:space="0" w:color="auto"/>
        <w:left w:val="none" w:sz="0" w:space="0" w:color="auto"/>
        <w:bottom w:val="none" w:sz="0" w:space="0" w:color="auto"/>
        <w:right w:val="none" w:sz="0" w:space="0" w:color="auto"/>
      </w:divBdr>
    </w:div>
    <w:div w:id="1916431808">
      <w:bodyDiv w:val="1"/>
      <w:marLeft w:val="0"/>
      <w:marRight w:val="0"/>
      <w:marTop w:val="0"/>
      <w:marBottom w:val="0"/>
      <w:divBdr>
        <w:top w:val="none" w:sz="0" w:space="0" w:color="auto"/>
        <w:left w:val="none" w:sz="0" w:space="0" w:color="auto"/>
        <w:bottom w:val="none" w:sz="0" w:space="0" w:color="auto"/>
        <w:right w:val="none" w:sz="0" w:space="0" w:color="auto"/>
      </w:divBdr>
    </w:div>
    <w:div w:id="1917812373">
      <w:bodyDiv w:val="1"/>
      <w:marLeft w:val="0"/>
      <w:marRight w:val="0"/>
      <w:marTop w:val="0"/>
      <w:marBottom w:val="0"/>
      <w:divBdr>
        <w:top w:val="none" w:sz="0" w:space="0" w:color="auto"/>
        <w:left w:val="none" w:sz="0" w:space="0" w:color="auto"/>
        <w:bottom w:val="none" w:sz="0" w:space="0" w:color="auto"/>
        <w:right w:val="none" w:sz="0" w:space="0" w:color="auto"/>
      </w:divBdr>
    </w:div>
    <w:div w:id="2120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anderson@manchesterct.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133F1-F3A2-4455-864E-871985EC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482</Words>
  <Characters>2892</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Smith</dc:creator>
  <cp:lastModifiedBy>Jessica Bonilla</cp:lastModifiedBy>
  <cp:revision>4</cp:revision>
  <cp:lastPrinted>2021-01-26T21:17:00Z</cp:lastPrinted>
  <dcterms:created xsi:type="dcterms:W3CDTF">2026-07-01T19:19:00Z</dcterms:created>
  <dcterms:modified xsi:type="dcterms:W3CDTF">2026-07-01T20:34:00Z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9b761ec2f2198faa88f90c0fb3626bda0e9f55ef114558d485fbf1d77c01833d</vt:lpwstr>
  </property>
</Properties>
</file>